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A8" w:rsidRDefault="00183BA8" w:rsidP="00183B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WYMAGANIA EDUKACYJNE Z HISTORII DLA KLASY VII SZKOŁY PODSTAWOWEJ</w:t>
      </w:r>
      <w:r w:rsidRPr="00DC36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III–VI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Samuela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Morse’a</w:t>
            </w:r>
            <w:proofErr w:type="spellEnd"/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aspekty gospodarcze i społeczno-polityczne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 xml:space="preserve">(socjalizm, ruch ludowy, ruch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społeczno- polityczne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cele, przebieg i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społeczno-gospodarcza Polaków w zaborach pruskim,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konstytucji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charakteryzuje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okręgi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Waleriana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lastRenderedPageBreak/>
              <w:t>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rosyjskiej (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II–X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powstańczych poza Królestwem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powstania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główne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Za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</w:t>
            </w:r>
            <w:proofErr w:type="spellStart"/>
            <w:r w:rsidR="005B4D8B" w:rsidRPr="000F2829">
              <w:rPr>
                <w:sz w:val="20"/>
                <w:szCs w:val="20"/>
              </w:rPr>
              <w:t>IV–V</w:t>
            </w:r>
            <w:proofErr w:type="spellEnd"/>
            <w:r w:rsidR="005B4D8B" w:rsidRPr="000F2829">
              <w:rPr>
                <w:sz w:val="20"/>
                <w:szCs w:val="20"/>
              </w:rPr>
              <w:t xml:space="preserve">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Słowacki, Andrzej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Austrią dla procesu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drugiej połowy XIX w.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sztuce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jeśli to możliwe,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realizacji programu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postawy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narodowej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rusyfikacji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ziemiach dawnej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Polaków pod koniec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przedsiębiorczości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podziały na polskiej scenie politycznej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społeczne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 xml:space="preserve">rozwinie skrót: SDKP , </w:t>
            </w:r>
            <w:proofErr w:type="spellStart"/>
            <w:r w:rsidR="00994150" w:rsidRPr="000C67C6">
              <w:rPr>
                <w:rFonts w:cs="Humanst521EU-Normal"/>
                <w:sz w:val="20"/>
                <w:szCs w:val="20"/>
              </w:rPr>
              <w:t>SDKPiL</w:t>
            </w:r>
            <w:proofErr w:type="spellEnd"/>
            <w:r w:rsidR="00994150" w:rsidRPr="000C67C6">
              <w:rPr>
                <w:rFonts w:cs="Humanst521EU-Normal"/>
                <w:sz w:val="20"/>
                <w:szCs w:val="20"/>
              </w:rPr>
              <w:t>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Ludwika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programowe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SDKPiL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Socjaldemokracji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lastRenderedPageBreak/>
              <w:t>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0C67C6">
              <w:rPr>
                <w:rFonts w:ascii="Calibri" w:hAnsi="Calibri" w:cs="Times New Roman"/>
                <w:sz w:val="20"/>
                <w:szCs w:val="20"/>
              </w:rPr>
              <w:t>SDKPiL</w:t>
            </w:r>
            <w:proofErr w:type="spellEnd"/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Bolesław Prus, Henryk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Henryka </w:t>
            </w:r>
            <w:proofErr w:type="spellStart"/>
            <w:r w:rsidR="009241A0" w:rsidRPr="000C67C6">
              <w:rPr>
                <w:rFonts w:cs="Humanst521EU-Normal"/>
                <w:sz w:val="20"/>
                <w:szCs w:val="20"/>
              </w:rPr>
              <w:t>Jordana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sztukę polską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 xml:space="preserve">wypowiedzenia wojny Serbii przez </w:t>
            </w:r>
            <w:proofErr w:type="spellStart"/>
            <w:r w:rsidR="0008181C" w:rsidRPr="000C67C6">
              <w:rPr>
                <w:rFonts w:cs="Humanst521EU-Normal"/>
                <w:sz w:val="20"/>
                <w:szCs w:val="20"/>
              </w:rPr>
              <w:t>Austro-Węgry</w:t>
            </w:r>
            <w:proofErr w:type="spellEnd"/>
            <w:r w:rsidR="0008181C" w:rsidRPr="000C67C6">
              <w:rPr>
                <w:rFonts w:cs="Humanst521EU-Normal"/>
                <w:sz w:val="20"/>
                <w:szCs w:val="20"/>
              </w:rPr>
              <w:t xml:space="preserve">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Kiereński, Włodzimierz Lenin,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skutki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udział Polaków w obradach konferencji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niepodległości przez narody europejskie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lastRenderedPageBreak/>
              <w:t xml:space="preserve">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Davida Lloyd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George</w:t>
            </w:r>
            <w:r w:rsidR="007A1B29">
              <w:rPr>
                <w:rFonts w:cs="Humanst521EU-Normal"/>
                <w:sz w:val="20"/>
                <w:szCs w:val="20"/>
              </w:rPr>
              <w:t>’a</w:t>
            </w:r>
            <w:proofErr w:type="spellEnd"/>
            <w:r w:rsidR="007A1B29">
              <w:rPr>
                <w:rFonts w:cs="Humanst521EU-Normal"/>
                <w:sz w:val="20"/>
                <w:szCs w:val="20"/>
              </w:rPr>
              <w:t>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przejęcia władzy przez B.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socjalizmu […]): ideologię i praktykę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marszu na Rzym (1922),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jednostki, wielka czystka, komunizm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między ZSRS 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Odrodzenie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sytuacja ziem polskich pod koniec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formowanie się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 xml:space="preserve">Tymczasowy </w:t>
            </w:r>
            <w:r w:rsidRPr="00FD653B">
              <w:rPr>
                <w:rFonts w:cstheme="minorHAnsi"/>
                <w:i/>
                <w:sz w:val="20"/>
                <w:szCs w:val="20"/>
              </w:rPr>
              <w:lastRenderedPageBreak/>
              <w:t>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lastRenderedPageBreak/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charakteryzuje sytuację polityczną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wyniki plebiscytów na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inkorporacyjna, koncepcja federacyjna,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Powstania Wielkopolskiego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Warszawskiej (15 VIII 1920), pokoju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wybuchu powstania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lastRenderedPageBreak/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Powiślu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 xml:space="preserve">wojny </w:t>
            </w:r>
            <w:r w:rsidR="003D7A47" w:rsidRPr="000C67C6">
              <w:rPr>
                <w:rFonts w:cstheme="minorHAnsi"/>
                <w:sz w:val="20"/>
                <w:szCs w:val="20"/>
              </w:rPr>
              <w:lastRenderedPageBreak/>
              <w:t>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Powiślu</w:t>
            </w:r>
            <w:proofErr w:type="spellEnd"/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rząd W. Grabskiego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partie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rządy parlamentarne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wykonawczej poprzez wprowadzenie noweli sierpniowej i konstytucji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brzeski, konstytucja kwietniowa, Bereza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autorytaryzm – rządy sanacji,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autorytaryzm, konstytucja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lastRenderedPageBreak/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numerus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clausus</w:t>
            </w:r>
            <w:proofErr w:type="spellEnd"/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które powstały w malarstwie i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osiągnięcia polskich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lastRenderedPageBreak/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pakt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konsekwencje paktu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które na mocy paktu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Ribbentrop–Mołotow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942AD2" w:rsidRDefault="00942AD2">
      <w:pPr>
        <w:rPr>
          <w:rFonts w:cstheme="minorHAnsi"/>
          <w:b/>
          <w:sz w:val="20"/>
          <w:szCs w:val="20"/>
        </w:rPr>
      </w:pPr>
    </w:p>
    <w:p w:rsidR="00183BA8" w:rsidRPr="00183BA8" w:rsidRDefault="00183BA8" w:rsidP="00183BA8">
      <w:pPr>
        <w:jc w:val="right"/>
        <w:rPr>
          <w:sz w:val="20"/>
          <w:szCs w:val="20"/>
        </w:rPr>
      </w:pPr>
      <w:r w:rsidRPr="00183BA8">
        <w:rPr>
          <w:rFonts w:cstheme="minorHAnsi"/>
          <w:sz w:val="20"/>
          <w:szCs w:val="20"/>
        </w:rPr>
        <w:t xml:space="preserve">Kamila </w:t>
      </w:r>
      <w:proofErr w:type="spellStart"/>
      <w:r w:rsidRPr="00183BA8">
        <w:rPr>
          <w:rFonts w:cstheme="minorHAnsi"/>
          <w:sz w:val="20"/>
          <w:szCs w:val="20"/>
        </w:rPr>
        <w:t>Bagnosz</w:t>
      </w:r>
      <w:proofErr w:type="spellEnd"/>
      <w:r w:rsidRPr="00183BA8">
        <w:rPr>
          <w:rFonts w:cstheme="minorHAnsi"/>
          <w:sz w:val="20"/>
          <w:szCs w:val="20"/>
        </w:rPr>
        <w:t xml:space="preserve"> - </w:t>
      </w:r>
      <w:proofErr w:type="spellStart"/>
      <w:r w:rsidRPr="00183BA8">
        <w:rPr>
          <w:rFonts w:cstheme="minorHAnsi"/>
          <w:sz w:val="20"/>
          <w:szCs w:val="20"/>
        </w:rPr>
        <w:t>Łepecka</w:t>
      </w:r>
      <w:proofErr w:type="spellEnd"/>
    </w:p>
    <w:sectPr w:rsidR="00183BA8" w:rsidRPr="00183BA8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F5" w:rsidRDefault="00D77BF5" w:rsidP="00254330">
      <w:pPr>
        <w:spacing w:after="0" w:line="240" w:lineRule="auto"/>
      </w:pPr>
      <w:r>
        <w:separator/>
      </w:r>
    </w:p>
  </w:endnote>
  <w:endnote w:type="continuationSeparator" w:id="0">
    <w:p w:rsidR="00D77BF5" w:rsidRDefault="00D77BF5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C51B80" w:rsidRDefault="009537B3">
        <w:pPr>
          <w:pStyle w:val="Stopka"/>
          <w:jc w:val="right"/>
        </w:pPr>
        <w:r>
          <w:rPr>
            <w:noProof/>
          </w:rPr>
          <w:fldChar w:fldCharType="begin"/>
        </w:r>
        <w:r w:rsidR="00C51B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3BA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F5" w:rsidRDefault="00D77BF5" w:rsidP="00254330">
      <w:pPr>
        <w:spacing w:after="0" w:line="240" w:lineRule="auto"/>
      </w:pPr>
      <w:r>
        <w:separator/>
      </w:r>
    </w:p>
  </w:footnote>
  <w:footnote w:type="continuationSeparator" w:id="0">
    <w:p w:rsidR="00D77BF5" w:rsidRDefault="00D77BF5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3BA8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37B3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77BF5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1F15-C7AF-4059-BE1C-4BCDC92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11344</Words>
  <Characters>68067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Krzysiek Łepecki</cp:lastModifiedBy>
  <cp:revision>2</cp:revision>
  <dcterms:created xsi:type="dcterms:W3CDTF">2021-09-09T16:30:00Z</dcterms:created>
  <dcterms:modified xsi:type="dcterms:W3CDTF">2021-09-09T16:30:00Z</dcterms:modified>
</cp:coreProperties>
</file>